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9EDEB" w14:textId="77777777" w:rsidR="002F31C1" w:rsidRDefault="002F31C1">
      <w:pPr>
        <w:rPr>
          <w:sz w:val="26"/>
        </w:rPr>
      </w:pPr>
    </w:p>
    <w:p w14:paraId="72495E48" w14:textId="152645AF" w:rsidR="002F31C1" w:rsidRDefault="00D70F52">
      <w:pPr>
        <w:ind w:firstLine="700"/>
        <w:jc w:val="center"/>
        <w:rPr>
          <w:sz w:val="28"/>
        </w:rPr>
      </w:pPr>
      <w:r>
        <w:rPr>
          <w:sz w:val="28"/>
        </w:rPr>
        <w:t>Перечень структурных подразделений ПАО Сбе</w:t>
      </w:r>
      <w:r>
        <w:rPr>
          <w:sz w:val="28"/>
        </w:rPr>
        <w:t xml:space="preserve">рбанк России на открытие и ведение специальных избирательных счетов кандидатов, избирательных </w:t>
      </w:r>
      <w:bookmarkStart w:id="0" w:name="_GoBack"/>
      <w:bookmarkEnd w:id="0"/>
      <w:r>
        <w:rPr>
          <w:sz w:val="28"/>
        </w:rPr>
        <w:t>объединений при проведении выборов депутатов Новокузнецкого городского Совета народных депутатов седьмого созыва</w:t>
      </w:r>
    </w:p>
    <w:p w14:paraId="03B2F190" w14:textId="77777777" w:rsidR="002F31C1" w:rsidRDefault="002F31C1">
      <w:pPr>
        <w:rPr>
          <w:sz w:val="28"/>
        </w:rPr>
      </w:pP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64"/>
        <w:gridCol w:w="1614"/>
        <w:gridCol w:w="3415"/>
      </w:tblGrid>
      <w:tr w:rsidR="002F31C1" w14:paraId="7D878858" w14:textId="77777777" w:rsidTr="003D56EE">
        <w:trPr>
          <w:trHeight w:val="11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C91A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Наименование/</w:t>
            </w:r>
            <w:proofErr w:type="gramStart"/>
            <w:r>
              <w:rPr>
                <w:sz w:val="22"/>
              </w:rPr>
              <w:t xml:space="preserve">номер  </w:t>
            </w:r>
            <w:r>
              <w:rPr>
                <w:sz w:val="22"/>
              </w:rPr>
              <w:t>избирательного</w:t>
            </w:r>
            <w:proofErr w:type="gramEnd"/>
            <w:r>
              <w:rPr>
                <w:sz w:val="22"/>
              </w:rPr>
              <w:t xml:space="preserve"> округа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4AF3A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Территориальная принадлежность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3A89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и адрес</w:t>
            </w:r>
          </w:p>
          <w:p w14:paraId="6AF96AEA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отделения банка</w:t>
            </w:r>
          </w:p>
        </w:tc>
      </w:tr>
      <w:tr w:rsidR="002F31C1" w14:paraId="40E2BAA6" w14:textId="77777777" w:rsidTr="003D56EE">
        <w:trPr>
          <w:trHeight w:val="11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9C70" w14:textId="77777777" w:rsidR="003D56EE" w:rsidRDefault="00D70F52">
            <w:pPr>
              <w:rPr>
                <w:sz w:val="22"/>
              </w:rPr>
            </w:pPr>
            <w:r>
              <w:rPr>
                <w:sz w:val="22"/>
              </w:rPr>
              <w:t>Единый избирательный округ</w:t>
            </w:r>
            <w:r w:rsidR="003D56EE">
              <w:rPr>
                <w:sz w:val="22"/>
              </w:rPr>
              <w:t xml:space="preserve">, </w:t>
            </w:r>
          </w:p>
          <w:p w14:paraId="53868331" w14:textId="71695FF8" w:rsidR="002F31C1" w:rsidRDefault="003D56EE" w:rsidP="003D56EE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одномандатные избирательные округа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C5F1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Новокузнецкий городской округ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91E9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Доп.офис</w:t>
            </w:r>
          </w:p>
          <w:p w14:paraId="6DC34593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8615/0461</w:t>
            </w:r>
          </w:p>
          <w:p w14:paraId="7750FF80" w14:textId="77777777" w:rsidR="002F31C1" w:rsidRDefault="002F31C1">
            <w:pPr>
              <w:jc w:val="center"/>
              <w:rPr>
                <w:sz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6CF4D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Кемеровская область, г. Новокузнецк, </w:t>
            </w:r>
          </w:p>
          <w:p w14:paraId="782BBC46" w14:textId="77777777" w:rsidR="002F31C1" w:rsidRDefault="00D70F5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ул. Тольятти, 27</w:t>
            </w:r>
          </w:p>
        </w:tc>
      </w:tr>
      <w:tr w:rsidR="003D56EE" w14:paraId="42995D3B" w14:textId="77777777" w:rsidTr="003D56EE">
        <w:trPr>
          <w:trHeight w:val="11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3776" w14:textId="07B61B5B" w:rsidR="003D56EE" w:rsidRDefault="003D56EE" w:rsidP="003D56EE">
            <w:r w:rsidRPr="000D7286">
              <w:rPr>
                <w:sz w:val="22"/>
              </w:rPr>
              <w:t>одномандатные избирательные округа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9CCF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Новоильинский район Новокузнецкого городского округа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F7D19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Доп.офис</w:t>
            </w:r>
          </w:p>
          <w:p w14:paraId="637F285C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8615/0426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2A10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Кемеровская область, г. Новокузнецк, </w:t>
            </w:r>
          </w:p>
          <w:p w14:paraId="3F267D15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проспект Авиаторов, 51</w:t>
            </w:r>
          </w:p>
        </w:tc>
      </w:tr>
      <w:tr w:rsidR="003D56EE" w14:paraId="209374C9" w14:textId="77777777" w:rsidTr="003D56EE">
        <w:trPr>
          <w:trHeight w:val="114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A68AB" w14:textId="7044247C" w:rsidR="003D56EE" w:rsidRDefault="003D56EE" w:rsidP="003D56EE">
            <w:r w:rsidRPr="000D7286">
              <w:rPr>
                <w:sz w:val="22"/>
              </w:rPr>
              <w:t>одномандатные избирательные округа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1F7F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Орджоникидзевский район Новокузнецкого городского округа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0787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Доп.офис</w:t>
            </w:r>
          </w:p>
          <w:p w14:paraId="615CAF51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8615/0423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9822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Кемеровская область, г.Новокузнецк, </w:t>
            </w:r>
          </w:p>
          <w:p w14:paraId="19DF24CC" w14:textId="77777777" w:rsidR="003D56EE" w:rsidRDefault="003D56EE" w:rsidP="003D56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проспект Шахтеров, 18</w:t>
            </w:r>
          </w:p>
        </w:tc>
      </w:tr>
    </w:tbl>
    <w:p w14:paraId="53F41238" w14:textId="77777777" w:rsidR="002F31C1" w:rsidRDefault="002F31C1">
      <w:pPr>
        <w:sectPr w:rsidR="002F31C1">
          <w:pgSz w:w="11906" w:h="16838"/>
          <w:pgMar w:top="993" w:right="991" w:bottom="1388" w:left="1701" w:header="708" w:footer="708" w:gutter="0"/>
          <w:cols w:space="720"/>
        </w:sectPr>
      </w:pPr>
    </w:p>
    <w:p w14:paraId="556BC7F5" w14:textId="77777777" w:rsidR="00D70F52" w:rsidRDefault="00D70F52"/>
    <w:sectPr w:rsidR="00D70F52">
      <w:pgSz w:w="11906" w:h="16838"/>
      <w:pgMar w:top="993" w:right="849" w:bottom="1134" w:left="158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2E0891"/>
    <w:multiLevelType w:val="multilevel"/>
    <w:tmpl w:val="ABA0B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C1"/>
    <w:rsid w:val="002F31C1"/>
    <w:rsid w:val="003D56EE"/>
    <w:rsid w:val="00D7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2F1A"/>
  <w15:docId w15:val="{FF01F701-B0FF-4852-80BF-2945EFCF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7"/>
    <w:rPr>
      <w:vertAlign w:val="superscript"/>
    </w:rPr>
  </w:style>
  <w:style w:type="character" w:styleId="a7">
    <w:name w:val="footnote reference"/>
    <w:basedOn w:val="a0"/>
    <w:link w:val="12"/>
    <w:rPr>
      <w:vertAlign w:val="superscript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8">
    <w:name w:val="Body Text Indent"/>
    <w:basedOn w:val="a"/>
    <w:link w:val="a9"/>
    <w:pPr>
      <w:spacing w:after="120"/>
      <w:ind w:left="283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  <w:rPr>
      <w:sz w:val="24"/>
    </w:rPr>
  </w:style>
  <w:style w:type="character" w:customStyle="1" w:styleId="ac">
    <w:name w:val="Обычный (Интернет) Знак"/>
    <w:basedOn w:val="1"/>
    <w:link w:val="ab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13">
    <w:name w:val="Основной шрифт абзаца1"/>
    <w:link w:val="af1"/>
  </w:style>
  <w:style w:type="table" w:styleId="af1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2026-07-08T03:00:00Z</dcterms:created>
  <dcterms:modified xsi:type="dcterms:W3CDTF">2026-07-08T03:02:00Z</dcterms:modified>
</cp:coreProperties>
</file>